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21114AC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B84C63">
        <w:rPr>
          <w:sz w:val="28"/>
          <w:szCs w:val="28"/>
        </w:rPr>
        <w:t>593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B84C63">
        <w:rPr>
          <w:sz w:val="28"/>
          <w:szCs w:val="28"/>
        </w:rPr>
        <w:t>27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347B3B38" w:rsidR="005B6260" w:rsidRPr="00696D67" w:rsidRDefault="00B60A3A" w:rsidP="00696D67">
      <w:pPr>
        <w:rPr>
          <w:rStyle w:val="fontstyle01"/>
          <w:b/>
          <w:color w:val="002060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696D67">
        <w:rPr>
          <w:rFonts w:ascii="TimesNewRomanPSMT" w:hAnsi="TimesNewRomanPSMT"/>
          <w:b/>
          <w:color w:val="002060"/>
          <w:sz w:val="28"/>
          <w:szCs w:val="28"/>
        </w:rPr>
        <w:t xml:space="preserve">проведении </w:t>
      </w:r>
      <w:r w:rsidR="00696D67" w:rsidRPr="00696D67">
        <w:rPr>
          <w:rFonts w:ascii="TimesNewRomanPSMT" w:hAnsi="TimesNewRomanPSMT"/>
          <w:b/>
          <w:color w:val="002060"/>
          <w:sz w:val="28"/>
          <w:szCs w:val="28"/>
        </w:rPr>
        <w:t xml:space="preserve">урока по цифровой грамотности и </w:t>
      </w:r>
      <w:proofErr w:type="spellStart"/>
      <w:r w:rsidR="00696D67" w:rsidRPr="00696D67">
        <w:rPr>
          <w:rFonts w:ascii="TimesNewRomanPSMT" w:hAnsi="TimesNewRomanPSMT"/>
          <w:b/>
          <w:color w:val="002060"/>
          <w:sz w:val="28"/>
          <w:szCs w:val="28"/>
        </w:rPr>
        <w:t>кибербезопасности</w:t>
      </w:r>
      <w:proofErr w:type="spellEnd"/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FF17F88" w14:textId="77777777" w:rsidR="00B84C63" w:rsidRDefault="00696D67" w:rsidP="00B84C6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96D67">
        <w:rPr>
          <w:rStyle w:val="fontstyle01"/>
        </w:rPr>
        <w:t xml:space="preserve">В соответствии с письмом </w:t>
      </w:r>
      <w:r w:rsidR="00B84C63" w:rsidRPr="00B84C63">
        <w:rPr>
          <w:rFonts w:ascii="TimesNewRomanPSMT" w:hAnsi="TimesNewRomanPSMT"/>
          <w:color w:val="000000"/>
          <w:sz w:val="28"/>
          <w:szCs w:val="28"/>
        </w:rPr>
        <w:t>Минпросвещения России от 23.03.2026 №</w:t>
      </w:r>
      <w:r w:rsidR="00B84C63" w:rsidRPr="00B84C63">
        <w:rPr>
          <w:rFonts w:ascii="TimesNewRomanPSMT" w:hAnsi="TimesNewRomanPSMT"/>
          <w:color w:val="000000"/>
          <w:sz w:val="28"/>
          <w:szCs w:val="28"/>
        </w:rPr>
        <w:br/>
        <w:t>ИШ-1064/04</w:t>
      </w:r>
      <w:r w:rsidR="00B84C63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Style w:val="fontstyle01"/>
        </w:rPr>
        <w:t xml:space="preserve">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B84C63">
        <w:rPr>
          <w:sz w:val="28"/>
          <w:szCs w:val="28"/>
        </w:rPr>
        <w:t>24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B84C63">
        <w:rPr>
          <w:sz w:val="28"/>
          <w:szCs w:val="28"/>
        </w:rPr>
        <w:t>6921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1E6D78">
        <w:rPr>
          <w:sz w:val="28"/>
          <w:szCs w:val="28"/>
        </w:rPr>
        <w:t>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B84C63" w:rsidRPr="00B84C63">
        <w:rPr>
          <w:rFonts w:ascii="TimesNewRomanPSMT" w:hAnsi="TimesNewRomanPSMT"/>
          <w:color w:val="000000"/>
          <w:sz w:val="28"/>
          <w:szCs w:val="28"/>
        </w:rPr>
        <w:t>информирует о том, что в рамках проекта «Цифровой ликбез» пройдет урок</w:t>
      </w:r>
      <w:r w:rsidR="00B84C63" w:rsidRPr="00B84C63">
        <w:rPr>
          <w:rFonts w:ascii="TimesNewRomanPSMT" w:hAnsi="TimesNewRomanPSMT"/>
          <w:color w:val="000000"/>
          <w:sz w:val="28"/>
          <w:szCs w:val="28"/>
        </w:rPr>
        <w:br/>
        <w:t>цифровой грамотности по теме: «Подозрительные звонки» (далее - Урок) от</w:t>
      </w:r>
      <w:r w:rsidR="00B84C63" w:rsidRPr="00B84C63">
        <w:rPr>
          <w:rFonts w:ascii="TimesNewRomanPSMT" w:hAnsi="TimesNewRomanPSMT"/>
          <w:color w:val="000000"/>
          <w:sz w:val="28"/>
          <w:szCs w:val="28"/>
        </w:rPr>
        <w:br/>
        <w:t>компании ПАО «Ростелеком».</w:t>
      </w:r>
    </w:p>
    <w:p w14:paraId="2A63368B" w14:textId="77777777" w:rsidR="00B84C63" w:rsidRDefault="00B84C63" w:rsidP="00B84C6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84C63">
        <w:rPr>
          <w:rFonts w:ascii="TimesNewRomanPSMT" w:hAnsi="TimesNewRomanPSMT"/>
          <w:color w:val="000000"/>
          <w:sz w:val="28"/>
          <w:szCs w:val="28"/>
        </w:rPr>
        <w:t>Урок пройдет с 4 по 31 мая 2026 г. Методические материалы для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>педагогов размещены в сети Интернет на ресурсе Проекта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B84C63">
        <w:rPr>
          <w:rFonts w:ascii="TimesNewRomanPSMT" w:hAnsi="TimesNewRomanPSMT"/>
          <w:color w:val="000000"/>
          <w:sz w:val="28"/>
          <w:szCs w:val="28"/>
        </w:rPr>
        <w:t>цифровойликбез.рф</w:t>
      </w:r>
      <w:proofErr w:type="spellEnd"/>
      <w:r w:rsidRPr="00B84C63">
        <w:rPr>
          <w:rFonts w:ascii="TimesNewRomanPSMT" w:hAnsi="TimesNewRomanPSMT"/>
          <w:color w:val="000000"/>
          <w:sz w:val="28"/>
          <w:szCs w:val="28"/>
        </w:rPr>
        <w:t>. Материалы Урока верифицированы ФГБНУ «Институт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>изучения детства, семьи и воспитания».</w:t>
      </w:r>
    </w:p>
    <w:p w14:paraId="2D43CBE5" w14:textId="39366681" w:rsidR="00B84C63" w:rsidRDefault="00B84C63" w:rsidP="00B84C6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84C63">
        <w:rPr>
          <w:rFonts w:ascii="TimesNewRomanPSMT" w:hAnsi="TimesNewRomanPSMT"/>
          <w:color w:val="000000"/>
          <w:sz w:val="28"/>
          <w:szCs w:val="28"/>
        </w:rPr>
        <w:t>Официальный сайт в сети Интернет всероссийского просветительского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 xml:space="preserve">проекта в сфере цифровой грамотности и </w:t>
      </w:r>
      <w:proofErr w:type="spellStart"/>
      <w:r w:rsidRPr="00B84C63">
        <w:rPr>
          <w:rFonts w:ascii="TimesNewRomanPSMT" w:hAnsi="TimesNewRomanPSMT"/>
          <w:color w:val="000000"/>
          <w:sz w:val="28"/>
          <w:szCs w:val="28"/>
        </w:rPr>
        <w:t>кибербезопасности</w:t>
      </w:r>
      <w:proofErr w:type="spellEnd"/>
      <w:r w:rsidRPr="00B84C63">
        <w:rPr>
          <w:rFonts w:ascii="TimesNewRomanPSMT" w:hAnsi="TimesNewRomanPSMT"/>
          <w:color w:val="000000"/>
          <w:sz w:val="28"/>
          <w:szCs w:val="28"/>
        </w:rPr>
        <w:t xml:space="preserve"> «Цифровой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 xml:space="preserve">ликбез»: </w:t>
      </w:r>
      <w:hyperlink r:id="rId5" w:history="1">
        <w:r w:rsidRPr="00512A33">
          <w:rPr>
            <w:rStyle w:val="a3"/>
            <w:rFonts w:ascii="TimesNewRomanPSMT" w:hAnsi="TimesNewRomanPSMT"/>
            <w:sz w:val="28"/>
            <w:szCs w:val="28"/>
          </w:rPr>
          <w:t>https://цифровойликбез.рф</w:t>
        </w:r>
      </w:hyperlink>
      <w:r w:rsidRPr="00B84C63">
        <w:rPr>
          <w:rFonts w:ascii="TimesNewRomanPSMT" w:hAnsi="TimesNewRomanPSMT"/>
          <w:color w:val="000000"/>
          <w:sz w:val="28"/>
          <w:szCs w:val="28"/>
        </w:rPr>
        <w:t>.</w:t>
      </w:r>
    </w:p>
    <w:p w14:paraId="20F47762" w14:textId="2D89A4E3" w:rsidR="00696D67" w:rsidRDefault="00B84C63" w:rsidP="00B84C6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84C63">
        <w:rPr>
          <w:rFonts w:ascii="TimesNewRomanPSMT" w:hAnsi="TimesNewRomanPSMT"/>
          <w:color w:val="000000"/>
          <w:sz w:val="28"/>
          <w:szCs w:val="28"/>
        </w:rPr>
        <w:t>Контактное лицо по организационным вопросам от АНО «Цифровая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 xml:space="preserve">экономика»- </w:t>
      </w:r>
      <w:proofErr w:type="spellStart"/>
      <w:r w:rsidRPr="00B84C63">
        <w:rPr>
          <w:rFonts w:ascii="TimesNewRomanPSMT" w:hAnsi="TimesNewRomanPSMT"/>
          <w:color w:val="000000"/>
          <w:sz w:val="28"/>
          <w:szCs w:val="28"/>
        </w:rPr>
        <w:t>Менькова</w:t>
      </w:r>
      <w:proofErr w:type="spellEnd"/>
      <w:r w:rsidRPr="00B84C63">
        <w:rPr>
          <w:rFonts w:ascii="TimesNewRomanPSMT" w:hAnsi="TimesNewRomanPSMT"/>
          <w:color w:val="000000"/>
          <w:sz w:val="28"/>
          <w:szCs w:val="28"/>
        </w:rPr>
        <w:t xml:space="preserve"> Анастасия Сергеевна, телефон: + 7 (953) 617-58-00,</w:t>
      </w:r>
      <w:r w:rsidRPr="00B84C63">
        <w:rPr>
          <w:rFonts w:ascii="TimesNewRomanPSMT" w:hAnsi="TimesNewRomanPSMT"/>
          <w:color w:val="000000"/>
          <w:sz w:val="28"/>
          <w:szCs w:val="28"/>
        </w:rPr>
        <w:br/>
        <w:t xml:space="preserve">адрес электронной почты: </w:t>
      </w:r>
      <w:hyperlink r:id="rId6" w:history="1">
        <w:r w:rsidRPr="00512A33">
          <w:rPr>
            <w:rStyle w:val="a3"/>
            <w:rFonts w:ascii="TimesNewRomanPSMT" w:hAnsi="TimesNewRomanPSMT"/>
            <w:sz w:val="28"/>
            <w:szCs w:val="28"/>
          </w:rPr>
          <w:t>urok@data-economy.ru</w:t>
        </w:r>
      </w:hyperlink>
      <w:r w:rsidRPr="00B84C63">
        <w:rPr>
          <w:rFonts w:ascii="TimesNewRomanPSMT" w:hAnsi="TimesNewRomanPSMT"/>
          <w:color w:val="000000"/>
          <w:sz w:val="28"/>
          <w:szCs w:val="28"/>
        </w:rPr>
        <w:t>.</w:t>
      </w:r>
    </w:p>
    <w:p w14:paraId="51277E17" w14:textId="10B0D95B" w:rsidR="00A3741C" w:rsidRPr="00696D67" w:rsidRDefault="00696D67" w:rsidP="00696D67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вас обеспечить проведение открытых мероприятий по цифровой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грамотности и </w:t>
      </w:r>
      <w:proofErr w:type="spellStart"/>
      <w:r>
        <w:rPr>
          <w:rStyle w:val="fontstyle01"/>
        </w:rPr>
        <w:t>кибербезопасности</w:t>
      </w:r>
      <w:proofErr w:type="spellEnd"/>
      <w:r>
        <w:rPr>
          <w:rStyle w:val="fontstyle01"/>
        </w:rPr>
        <w:t xml:space="preserve"> с использованием контента Проекта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участием руководителей и представителей СМИ, а также направить информацию согласно приложению №</w:t>
      </w:r>
      <w:r w:rsidRPr="00696D67">
        <w:rPr>
          <w:rStyle w:val="fontstyle01"/>
        </w:rPr>
        <w:t>2</w:t>
      </w:r>
      <w:r>
        <w:rPr>
          <w:rStyle w:val="fontstyle01"/>
        </w:rPr>
        <w:t xml:space="preserve"> в срок до 29 </w:t>
      </w:r>
      <w:r w:rsidR="00B84C63">
        <w:rPr>
          <w:rStyle w:val="fontstyle01"/>
        </w:rPr>
        <w:t>мая</w:t>
      </w:r>
      <w:r>
        <w:rPr>
          <w:rStyle w:val="fontstyle01"/>
        </w:rPr>
        <w:t xml:space="preserve"> на адрес электронной почты: </w:t>
      </w:r>
      <w:hyperlink r:id="rId7" w:history="1">
        <w:r w:rsidRPr="00183FFE">
          <w:rPr>
            <w:rStyle w:val="a3"/>
            <w:rFonts w:ascii="TimesNewRomanPSMT" w:hAnsi="TimesNewRomanPSMT"/>
            <w:sz w:val="28"/>
            <w:szCs w:val="28"/>
            <w:lang w:val="en-US"/>
          </w:rPr>
          <w:t>uma</w:t>
        </w:r>
        <w:r w:rsidRPr="00183FFE">
          <w:rPr>
            <w:rStyle w:val="a3"/>
            <w:rFonts w:ascii="TimesNewRomanPSMT" w:hAnsi="TimesNewRomanPSMT"/>
            <w:sz w:val="28"/>
            <w:szCs w:val="28"/>
          </w:rPr>
          <w:t>196565@</w:t>
        </w:r>
        <w:r w:rsidRPr="00183FFE">
          <w:rPr>
            <w:rStyle w:val="a3"/>
            <w:rFonts w:ascii="TimesNewRomanPSMT" w:hAnsi="TimesNewRomanPSMT"/>
            <w:sz w:val="28"/>
            <w:szCs w:val="28"/>
            <w:lang w:val="en-US"/>
          </w:rPr>
          <w:t>mail</w:t>
        </w:r>
        <w:r w:rsidRPr="00183FFE">
          <w:rPr>
            <w:rStyle w:val="a3"/>
            <w:rFonts w:ascii="TimesNewRomanPSMT" w:hAnsi="TimesNewRomanPSMT"/>
            <w:sz w:val="28"/>
            <w:szCs w:val="28"/>
          </w:rPr>
          <w:t>.</w:t>
        </w:r>
        <w:proofErr w:type="spellStart"/>
        <w:r w:rsidRPr="00183FFE">
          <w:rPr>
            <w:rStyle w:val="a3"/>
            <w:rFonts w:ascii="TimesNewRomanPSMT" w:hAnsi="TimesNewRomanPSMT"/>
            <w:sz w:val="28"/>
            <w:szCs w:val="28"/>
            <w:lang w:val="en-US"/>
          </w:rPr>
          <w:t>ru</w:t>
        </w:r>
        <w:proofErr w:type="spellEnd"/>
      </w:hyperlink>
    </w:p>
    <w:p w14:paraId="553A506D" w14:textId="2F362A3A" w:rsidR="00696D67" w:rsidRDefault="00696D67" w:rsidP="00696D67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5C5282EE" w14:textId="3294FF53" w:rsidR="00696D67" w:rsidRDefault="00696D67" w:rsidP="00696D67">
      <w:pPr>
        <w:pStyle w:val="1"/>
        <w:shd w:val="clear" w:color="auto" w:fill="auto"/>
        <w:spacing w:after="240" w:line="297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B84C63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B84C63">
        <w:rPr>
          <w:sz w:val="28"/>
          <w:szCs w:val="28"/>
        </w:rPr>
        <w:t>№1</w:t>
      </w:r>
    </w:p>
    <w:p w14:paraId="6475B8D4" w14:textId="1F9FE568" w:rsidR="00696D67" w:rsidRDefault="00696D67" w:rsidP="00696D6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Форма предоставления информации от ответственных за цифровое развитие, о проведении открытых уроков цифровой грамотности с использованием контента проекта «Цифровой ликбез» с </w:t>
      </w:r>
      <w:proofErr w:type="spellStart"/>
      <w:r w:rsidR="00B84C63" w:rsidRPr="00B84C63">
        <w:rPr>
          <w:rFonts w:ascii="TimesNewRomanPSMT" w:hAnsi="TimesNewRomanPSMT"/>
          <w:color w:val="000000"/>
          <w:sz w:val="28"/>
          <w:szCs w:val="28"/>
        </w:rPr>
        <w:t>с</w:t>
      </w:r>
      <w:proofErr w:type="spellEnd"/>
      <w:r w:rsidR="00B84C63" w:rsidRPr="00B84C63">
        <w:rPr>
          <w:rFonts w:ascii="TimesNewRomanPSMT" w:hAnsi="TimesNewRomanPSMT"/>
          <w:color w:val="000000"/>
          <w:sz w:val="28"/>
          <w:szCs w:val="28"/>
        </w:rPr>
        <w:t xml:space="preserve"> 4 по 31 мая 2026 г. </w:t>
      </w:r>
    </w:p>
    <w:p w14:paraId="13408B17" w14:textId="77777777" w:rsidR="00696D67" w:rsidRDefault="00696D67" w:rsidP="00696D67">
      <w:pPr>
        <w:jc w:val="center"/>
        <w:rPr>
          <w:b/>
          <w:bCs/>
          <w:sz w:val="28"/>
          <w:szCs w:val="28"/>
        </w:rPr>
      </w:pPr>
    </w:p>
    <w:p w14:paraId="4DDA3C4D" w14:textId="77777777" w:rsidR="00696D67" w:rsidRDefault="00696D67" w:rsidP="00696D67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965"/>
        <w:gridCol w:w="1666"/>
        <w:gridCol w:w="2941"/>
        <w:gridCol w:w="1611"/>
        <w:gridCol w:w="1989"/>
      </w:tblGrid>
      <w:tr w:rsidR="00696D67" w14:paraId="76FBA991" w14:textId="77777777" w:rsidTr="00696D6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3CA0" w14:textId="66AE66E9" w:rsidR="00696D67" w:rsidRDefault="00696D67" w:rsidP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A1F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627D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Участие в открытом уроке представителей МО управления образования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3D57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Размещение информации в СМИ, ссылка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E39B" w14:textId="4BAED99A" w:rsidR="00696D67" w:rsidRDefault="00696D67" w:rsidP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ФИО, должность и контакты ответственного за проект           « Урок цифры» </w:t>
            </w:r>
          </w:p>
        </w:tc>
      </w:tr>
      <w:tr w:rsidR="00696D67" w14:paraId="2A316B77" w14:textId="77777777" w:rsidTr="00696D67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996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59" w14:textId="77777777" w:rsidR="00696D67" w:rsidRDefault="00696D67">
            <w:pPr>
              <w:jc w:val="center"/>
              <w:rPr>
                <w:b/>
                <w:bCs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D297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BC00" w14:textId="77777777" w:rsidR="00696D67" w:rsidRDefault="00696D67">
            <w:pPr>
              <w:jc w:val="center"/>
              <w:rPr>
                <w:b/>
                <w:b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156" w14:textId="77777777" w:rsidR="00696D67" w:rsidRDefault="00696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2976C19" w14:textId="77777777" w:rsidR="00696D67" w:rsidRPr="00D154AC" w:rsidRDefault="00696D67" w:rsidP="00B84C63">
      <w:pPr>
        <w:rPr>
          <w:sz w:val="20"/>
          <w:szCs w:val="28"/>
        </w:rPr>
      </w:pPr>
    </w:p>
    <w:sectPr w:rsidR="00696D67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96D67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84C63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1"/>
    <w:locked/>
    <w:rsid w:val="00696D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696D67"/>
    <w:pPr>
      <w:widowControl w:val="0"/>
      <w:shd w:val="clear" w:color="auto" w:fill="FFFFFF"/>
      <w:spacing w:line="256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a1965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ok@data-economy.ru" TargetMode="External"/><Relationship Id="rId5" Type="http://schemas.openxmlformats.org/officeDocument/2006/relationships/hyperlink" Target="https://&#1094;&#1080;&#1092;&#1088;&#1086;&#1074;&#1086;&#1081;&#1083;&#1080;&#1082;&#1073;&#1077;&#1079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2026-04-27T11:24:00Z</dcterms:created>
  <dcterms:modified xsi:type="dcterms:W3CDTF">2026-04-27T11:24:00Z</dcterms:modified>
</cp:coreProperties>
</file>